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C47" w:rsidRPr="00BE5DF3" w:rsidRDefault="007B0C47" w:rsidP="007B0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val="uk-UA"/>
        </w:rPr>
      </w:pPr>
    </w:p>
    <w:p w:rsidR="007B0C47" w:rsidRPr="00B02022" w:rsidRDefault="00B02022" w:rsidP="007B0C4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proofErr w:type="spellStart"/>
      <w:r w:rsidRPr="00B02022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Кіммерія</w:t>
      </w:r>
      <w:proofErr w:type="spellEnd"/>
      <w:r w:rsidRPr="00B02022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 xml:space="preserve">. </w:t>
      </w:r>
      <w:proofErr w:type="spellStart"/>
      <w:r w:rsidRPr="00B02022">
        <w:rPr>
          <w:rFonts w:ascii="Helvetica" w:hAnsi="Helvetica" w:cs="Helvetica"/>
          <w:color w:val="333333"/>
          <w:sz w:val="28"/>
          <w:szCs w:val="28"/>
          <w:shd w:val="clear" w:color="auto" w:fill="FFFFFF"/>
        </w:rPr>
        <w:t>Скіфія</w:t>
      </w:r>
      <w:proofErr w:type="spellEnd"/>
    </w:p>
    <w:p w:rsidR="001562AE" w:rsidRPr="00BE5DF3" w:rsidRDefault="00667491" w:rsidP="0066749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Мета: </w:t>
      </w:r>
      <w:r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опрацювати з учнями матеріал про перші відомі в історії народи, що проживали на території сучасної України, простежити вплив природних умов на заняття та спосіб життя кіммерійців </w:t>
      </w:r>
      <w:r w:rsidR="00552BE8" w:rsidRPr="00BE5DF3">
        <w:rPr>
          <w:rFonts w:ascii="Times New Roman" w:hAnsi="Times New Roman" w:cs="Times New Roman"/>
          <w:sz w:val="28"/>
          <w:szCs w:val="28"/>
          <w:lang w:val="uk-UA"/>
        </w:rPr>
        <w:t>та скіфів; розвивати уміння учнів до роботи з картографічним, документальним та ілюстративним матеріалом; виховувати гордість за історичне минуле своєї країни.</w:t>
      </w:r>
    </w:p>
    <w:p w:rsidR="00552BE8" w:rsidRPr="00BE5DF3" w:rsidRDefault="00552BE8" w:rsidP="0066749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F68CD" w:rsidRPr="00BE5DF3" w:rsidRDefault="008F68CD" w:rsidP="008F68CD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t>Кімерійці</w:t>
      </w:r>
      <w:proofErr w:type="spellEnd"/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t>, розселення, заняття, спосіб життя.</w:t>
      </w:r>
    </w:p>
    <w:p w:rsidR="008F68CD" w:rsidRPr="00BE5DF3" w:rsidRDefault="008F68CD" w:rsidP="008F68CD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F68CD" w:rsidRPr="00BE5DF3" w:rsidRDefault="008F68CD" w:rsidP="008F68C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Робота з картою. </w:t>
      </w:r>
      <w:r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Знайдіть на карті річки Дніпро, Дністер. Чорне та Азовське моря. Використовуючи ці назви, визначте, яку територію заселяли </w:t>
      </w:r>
      <w:r w:rsidR="007B4E1E" w:rsidRPr="00BE5DF3">
        <w:rPr>
          <w:rFonts w:ascii="Times New Roman" w:hAnsi="Times New Roman" w:cs="Times New Roman"/>
          <w:sz w:val="28"/>
          <w:szCs w:val="28"/>
          <w:lang w:val="uk-UA"/>
        </w:rPr>
        <w:t>кіммерійці?</w:t>
      </w:r>
    </w:p>
    <w:p w:rsidR="007B4E1E" w:rsidRPr="00BE5DF3" w:rsidRDefault="007B4E1E" w:rsidP="008F68C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Pr="00BE5DF3">
        <w:rPr>
          <w:rFonts w:ascii="Times New Roman" w:hAnsi="Times New Roman" w:cs="Times New Roman"/>
          <w:sz w:val="28"/>
          <w:szCs w:val="28"/>
          <w:lang w:val="uk-UA"/>
        </w:rPr>
        <w:t>Проти яких держав вони воювали?</w:t>
      </w:r>
    </w:p>
    <w:p w:rsidR="007B4E1E" w:rsidRPr="00BE5DF3" w:rsidRDefault="007B4E1E" w:rsidP="008F68C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5FA5" w:rsidRPr="00BE5DF3" w:rsidRDefault="006D51D1" w:rsidP="008F68CD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t>Робота з карткою</w:t>
      </w:r>
    </w:p>
    <w:p w:rsidR="006D51D1" w:rsidRPr="00BE5DF3" w:rsidRDefault="006D51D1" w:rsidP="008F68C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85FA5" w:rsidRPr="00BE5DF3" w:rsidRDefault="00C24982" w:rsidP="00C24982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Вже </w:t>
      </w:r>
      <w:hyperlink r:id="rId5" w:tooltip="Одіссея" w:history="1">
        <w:r w:rsidR="00C85FA5" w:rsidRPr="00BE5DF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«Одіссея»</w:t>
        </w:r>
      </w:hyperlink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 називає народ, що жив на північних берегах Чорного моря, </w:t>
      </w:r>
      <w:proofErr w:type="spellStart"/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>кімрами</w:t>
      </w:r>
      <w:proofErr w:type="spellEnd"/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hyperlink r:id="rId6" w:tooltip="Геродот" w:history="1">
        <w:r w:rsidR="00C85FA5" w:rsidRPr="00BE5DF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Геродот</w:t>
        </w:r>
      </w:hyperlink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hyperlink r:id="rId7" w:tooltip="Страбон" w:history="1">
        <w:proofErr w:type="spellStart"/>
        <w:r w:rsidR="00C85FA5" w:rsidRPr="00BE5DF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Страбон</w:t>
        </w:r>
        <w:proofErr w:type="spellEnd"/>
      </w:hyperlink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 пишуть про велику </w:t>
      </w:r>
      <w:proofErr w:type="spellStart"/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>Кімрійську</w:t>
      </w:r>
      <w:proofErr w:type="spellEnd"/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 державу на північних берегах Чорного моря та на обох берегах Керченської протоки із столицею </w:t>
      </w:r>
      <w:proofErr w:type="spellStart"/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>Кімерикон</w:t>
      </w:r>
      <w:proofErr w:type="spellEnd"/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. За Геродотом, племена </w:t>
      </w:r>
      <w:proofErr w:type="spellStart"/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>кімерійців</w:t>
      </w:r>
      <w:proofErr w:type="spellEnd"/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 очолювали царі. Однак царських поховань в Українському Причорномор'ї не виявлено. Відомо кілька сотень ваз т. </w:t>
      </w:r>
      <w:proofErr w:type="spellStart"/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="00C85FA5" w:rsidRPr="00BE5DF3">
        <w:rPr>
          <w:rFonts w:ascii="Times New Roman" w:hAnsi="Times New Roman" w:cs="Times New Roman"/>
          <w:sz w:val="28"/>
          <w:szCs w:val="28"/>
          <w:lang w:val="uk-UA"/>
        </w:rPr>
        <w:t>. «Керченського» стилю, на яких зображені Амазонки, що воюють Греків. Ці вази походять з VII ст. до н. е.</w:t>
      </w:r>
    </w:p>
    <w:p w:rsidR="000D2C1A" w:rsidRPr="00BE5DF3" w:rsidRDefault="000D2C1A" w:rsidP="00C24982">
      <w:pPr>
        <w:spacing w:after="0"/>
        <w:ind w:firstLine="360"/>
        <w:jc w:val="both"/>
        <w:rPr>
          <w:rFonts w:ascii="Times New Roman" w:hAnsi="Times New Roman" w:cs="Times New Roman"/>
          <w:sz w:val="28"/>
          <w:lang w:val="uk-UA"/>
        </w:rPr>
      </w:pPr>
      <w:r w:rsidRPr="00BE5DF3">
        <w:rPr>
          <w:rFonts w:ascii="Times New Roman" w:hAnsi="Times New Roman" w:cs="Times New Roman"/>
          <w:sz w:val="28"/>
          <w:lang w:val="uk-UA"/>
        </w:rPr>
        <w:t xml:space="preserve">Уточнити час перебування кіммерійців у Передній Азії та їхню участь у подіях тогочасної історії дають можливість клинописні джерела. Тексти, в яких згадується народ </w:t>
      </w:r>
      <w:proofErr w:type="spellStart"/>
      <w:r w:rsidRPr="00BE5DF3">
        <w:rPr>
          <w:rFonts w:ascii="Times New Roman" w:hAnsi="Times New Roman" w:cs="Times New Roman"/>
          <w:sz w:val="28"/>
          <w:lang w:val="uk-UA"/>
        </w:rPr>
        <w:t>гіміррі</w:t>
      </w:r>
      <w:proofErr w:type="spellEnd"/>
      <w:r w:rsidRPr="00BE5DF3">
        <w:rPr>
          <w:rFonts w:ascii="Times New Roman" w:hAnsi="Times New Roman" w:cs="Times New Roman"/>
          <w:sz w:val="28"/>
          <w:lang w:val="uk-UA"/>
        </w:rPr>
        <w:t xml:space="preserve">, були виявлені в 1849 р. англійським офіцером Г. </w:t>
      </w:r>
      <w:proofErr w:type="spellStart"/>
      <w:r w:rsidRPr="00BE5DF3">
        <w:rPr>
          <w:rFonts w:ascii="Times New Roman" w:hAnsi="Times New Roman" w:cs="Times New Roman"/>
          <w:sz w:val="28"/>
          <w:lang w:val="uk-UA"/>
        </w:rPr>
        <w:t>Лейярдом</w:t>
      </w:r>
      <w:proofErr w:type="spellEnd"/>
      <w:r w:rsidRPr="00BE5DF3">
        <w:rPr>
          <w:rFonts w:ascii="Times New Roman" w:hAnsi="Times New Roman" w:cs="Times New Roman"/>
          <w:sz w:val="28"/>
          <w:lang w:val="uk-UA"/>
        </w:rPr>
        <w:t xml:space="preserve"> під час розкопок останньої столиці Ассирії </w:t>
      </w:r>
      <w:proofErr w:type="spellStart"/>
      <w:r w:rsidRPr="00BE5DF3">
        <w:rPr>
          <w:rFonts w:ascii="Times New Roman" w:hAnsi="Times New Roman" w:cs="Times New Roman"/>
          <w:sz w:val="28"/>
          <w:lang w:val="uk-UA"/>
        </w:rPr>
        <w:t>Ніневії</w:t>
      </w:r>
      <w:proofErr w:type="spellEnd"/>
      <w:r w:rsidRPr="00BE5DF3">
        <w:rPr>
          <w:rFonts w:ascii="Times New Roman" w:hAnsi="Times New Roman" w:cs="Times New Roman"/>
          <w:sz w:val="28"/>
          <w:lang w:val="uk-UA"/>
        </w:rPr>
        <w:t>.</w:t>
      </w:r>
    </w:p>
    <w:p w:rsidR="006D51D1" w:rsidRPr="00BE5DF3" w:rsidRDefault="006D51D1" w:rsidP="00C24982">
      <w:pPr>
        <w:spacing w:after="0"/>
        <w:ind w:firstLine="360"/>
        <w:jc w:val="both"/>
        <w:rPr>
          <w:rFonts w:ascii="Times New Roman" w:hAnsi="Times New Roman" w:cs="Times New Roman"/>
          <w:sz w:val="36"/>
          <w:szCs w:val="28"/>
          <w:lang w:val="uk-UA"/>
        </w:rPr>
      </w:pPr>
      <w:r w:rsidRPr="00BE5DF3">
        <w:rPr>
          <w:rFonts w:ascii="Times New Roman" w:hAnsi="Times New Roman" w:cs="Times New Roman"/>
          <w:sz w:val="28"/>
          <w:lang w:val="uk-UA"/>
        </w:rPr>
        <w:t xml:space="preserve">За правління </w:t>
      </w:r>
      <w:proofErr w:type="spellStart"/>
      <w:r w:rsidRPr="00BE5DF3">
        <w:rPr>
          <w:rFonts w:ascii="Times New Roman" w:hAnsi="Times New Roman" w:cs="Times New Roman"/>
          <w:sz w:val="28"/>
          <w:lang w:val="uk-UA"/>
        </w:rPr>
        <w:t>Ашшурбаніпала</w:t>
      </w:r>
      <w:proofErr w:type="spellEnd"/>
      <w:r w:rsidRPr="00BE5DF3">
        <w:rPr>
          <w:rFonts w:ascii="Times New Roman" w:hAnsi="Times New Roman" w:cs="Times New Roman"/>
          <w:sz w:val="28"/>
          <w:lang w:val="uk-UA"/>
        </w:rPr>
        <w:t>, тобто з 660-х років, кіммерійці діють лише в Малій Азії, де на якийсь час вони стали провідною силою. В одному із документів ватажка кіммерійців названо "царем Всесвіту". Грізні кіммерійці закарбувалися у пам'яті тамтешніх народів, згадуються вони й у "Біблії".</w:t>
      </w:r>
    </w:p>
    <w:p w:rsidR="00552BE8" w:rsidRPr="00BE5DF3" w:rsidRDefault="00552BE8" w:rsidP="0066749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D51D1" w:rsidRPr="00BE5DF3" w:rsidRDefault="006D51D1" w:rsidP="0066749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t>Завдання:</w:t>
      </w:r>
      <w:r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 назвіть історичні джерела, які згадують</w:t>
      </w:r>
      <w:r w:rsidR="00C03F28"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E5DF3">
        <w:rPr>
          <w:rFonts w:ascii="Times New Roman" w:hAnsi="Times New Roman" w:cs="Times New Roman"/>
          <w:sz w:val="28"/>
          <w:szCs w:val="28"/>
          <w:lang w:val="uk-UA"/>
        </w:rPr>
        <w:t>кімерійців</w:t>
      </w:r>
      <w:proofErr w:type="spellEnd"/>
      <w:r w:rsidRPr="00BE5DF3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D51D1" w:rsidRPr="00BE5DF3" w:rsidRDefault="006D51D1" w:rsidP="00667491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52BE8" w:rsidRPr="00BE5DF3" w:rsidRDefault="00290341" w:rsidP="00552B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Заняття </w:t>
      </w:r>
      <w:proofErr w:type="spellStart"/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t>кімерійців</w:t>
      </w:r>
      <w:proofErr w:type="spellEnd"/>
    </w:p>
    <w:p w:rsidR="006D51D1" w:rsidRPr="00BE5DF3" w:rsidRDefault="006D51D1" w:rsidP="007B0C4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C1A" w:rsidRPr="00BE5DF3" w:rsidRDefault="000D2C1A" w:rsidP="00552B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C1A" w:rsidRPr="00BE5DF3" w:rsidRDefault="000D2C1A" w:rsidP="000D2C1A">
      <w:pPr>
        <w:spacing w:after="0"/>
        <w:ind w:firstLine="708"/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BE5DF3">
        <w:rPr>
          <w:rFonts w:ascii="Times New Roman" w:hAnsi="Times New Roman" w:cs="Times New Roman"/>
          <w:sz w:val="28"/>
          <w:lang w:val="uk-UA"/>
        </w:rPr>
        <w:lastRenderedPageBreak/>
        <w:t xml:space="preserve">Кочівницько-скотарський спосіб життя відбився і на соціальному розвитку </w:t>
      </w:r>
      <w:proofErr w:type="spellStart"/>
      <w:r w:rsidRPr="00BE5DF3">
        <w:rPr>
          <w:rFonts w:ascii="Times New Roman" w:hAnsi="Times New Roman" w:cs="Times New Roman"/>
          <w:sz w:val="28"/>
          <w:lang w:val="uk-UA"/>
        </w:rPr>
        <w:t>кімерійців</w:t>
      </w:r>
      <w:proofErr w:type="spellEnd"/>
      <w:r w:rsidRPr="00BE5DF3">
        <w:rPr>
          <w:rFonts w:ascii="Times New Roman" w:hAnsi="Times New Roman" w:cs="Times New Roman"/>
          <w:sz w:val="28"/>
          <w:lang w:val="uk-UA"/>
        </w:rPr>
        <w:t>. Головною цінністю кочовиків була худоба, стада якої могли легко переходити з рук у руки внаслідок озброєних зіткнень, засух та інших причин, скупчуючись у найбільш заповзятливих і успішних одноплемінників. Їм же перепадала й основна частина військової здобичі, що призводило до майнового і соціального розшарування кіммерійського суспільства.</w:t>
      </w:r>
    </w:p>
    <w:p w:rsidR="00C03F28" w:rsidRPr="00BE5DF3" w:rsidRDefault="00C03F28" w:rsidP="00C03F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>Розповідь вчителя:</w:t>
      </w:r>
    </w:p>
    <w:p w:rsidR="00605912" w:rsidRPr="00BE5DF3" w:rsidRDefault="00605912" w:rsidP="00C03F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Кіммерійські поховання — це, переважно, могили чоловіків, що цілком відповідає письмовій та образотворчій традиціям. Померлих кочовиків ховали за обрядом </w:t>
      </w:r>
      <w:proofErr w:type="spellStart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>інгумації</w:t>
      </w:r>
      <w:proofErr w:type="spellEnd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(трупопокладення), зазвичай витягнуто на спині, частіше за все — головою на захід, як правило, у ґрунтових могилах (хоча відомі й випадки поховання на рівні давнього горизонту). Могили за влаштуванням та розмірами різноманітні: прості ґрунтові ями прямокутної чи овальної форми, перекриті зверху деревом, ями з дерев'яним склепом або зрубом всередині, могили з дерев'яною конструкцією у вигляді частоколу або </w:t>
      </w:r>
      <w:proofErr w:type="spellStart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>шатроподібної</w:t>
      </w:r>
      <w:proofErr w:type="spellEnd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форми.</w:t>
      </w:r>
    </w:p>
    <w:p w:rsidR="00605912" w:rsidRPr="00BE5DF3" w:rsidRDefault="00605912" w:rsidP="00605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>Дерев'яні частини деяких могил мають сліди обпалення, що зв'язане з вогняним ритуалом, який мав місце під час поховання.</w:t>
      </w:r>
    </w:p>
    <w:p w:rsidR="00605912" w:rsidRPr="00BE5DF3" w:rsidRDefault="00605912" w:rsidP="00605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val="uk-UA"/>
        </w:rPr>
      </w:pPr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Набір озброєння кіммерійців складався з лука та стріл, виготовлених з бронзи і рідше — із заліза та кістки, залізного меча (іноді </w:t>
      </w:r>
      <w:proofErr w:type="spellStart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>завдовшки</w:t>
      </w:r>
      <w:proofErr w:type="spellEnd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до 1 м) чи кинджала, списа з масивним залізним вістрям. Воїнські аксесуари доповнював кам'яний точильний брусок — </w:t>
      </w:r>
      <w:proofErr w:type="spellStart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>оселок</w:t>
      </w:r>
      <w:proofErr w:type="spellEnd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>.</w:t>
      </w:r>
    </w:p>
    <w:p w:rsidR="00605912" w:rsidRPr="00BE5DF3" w:rsidRDefault="00605912" w:rsidP="0060591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Досить часто у могилах воїнів знаходять кінське спорядження, що символізує поховання одного чи кількох коней, представлене бронзовими </w:t>
      </w:r>
      <w:proofErr w:type="spellStart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>двокільчастими</w:t>
      </w:r>
      <w:proofErr w:type="spellEnd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вудилами, </w:t>
      </w:r>
      <w:proofErr w:type="spellStart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>трипетельчастими</w:t>
      </w:r>
      <w:proofErr w:type="spellEnd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 </w:t>
      </w:r>
      <w:proofErr w:type="spellStart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>псаліями</w:t>
      </w:r>
      <w:proofErr w:type="spellEnd"/>
      <w:r w:rsidRPr="00BE5DF3">
        <w:rPr>
          <w:rFonts w:ascii="Times New Roman" w:eastAsia="Times New Roman" w:hAnsi="Times New Roman" w:cs="Times New Roman"/>
          <w:sz w:val="28"/>
          <w:szCs w:val="24"/>
          <w:lang w:val="uk-UA"/>
        </w:rPr>
        <w:t xml:space="preserve">, різноманітними бляхами, що мали конструктивне та декоративне призначення у системі вузди та були виконані як з бронзи, так і з кістки. Археологічні дані свідчать, що у військовій справі кіммерійців використовувалися й колісниці. </w:t>
      </w:r>
    </w:p>
    <w:p w:rsidR="00605912" w:rsidRPr="00BE5DF3" w:rsidRDefault="00605912" w:rsidP="00552BE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90341" w:rsidRPr="00BE5DF3" w:rsidRDefault="00290341" w:rsidP="007B0C47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0D2C1A" w:rsidRPr="00BE5DF3" w:rsidRDefault="000D2C1A" w:rsidP="000D2C1A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E5DF3">
        <w:rPr>
          <w:rFonts w:ascii="Times New Roman" w:hAnsi="Times New Roman" w:cs="Times New Roman"/>
          <w:sz w:val="28"/>
          <w:lang w:val="uk-UA"/>
        </w:rPr>
        <w:t>Військова специфіка кіммерійського побуту відбилася в розробці і виготовленні першокласних для свого часу зразків озброєння і спорядження бойового коня. Як свідчать археологічні знахідки і рідкісні зображення, кіммерійці були легкоозброєною кіннотою. Якихось даних про застосування в них захисного озброєння наука не має, хоча не виключено, що перед боєм кіммерійці могли одягатися в просте, але вельми ефективне шкіряне оснащення, прикриваючись від ворожих стріл та ударів мечів легкими щитами. Широке розповсюдження кіммерійської кінської збруї і зброї є найкращим підтвердженням їхньої високої ефективності та вдалої конструкції.</w:t>
      </w:r>
    </w:p>
    <w:p w:rsidR="00F41FE7" w:rsidRPr="00BE5DF3" w:rsidRDefault="00F41FE7" w:rsidP="000D2C1A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</w:p>
    <w:p w:rsidR="00C03F28" w:rsidRPr="00BE5DF3" w:rsidRDefault="00F41FE7" w:rsidP="00F41FE7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Скіфи – розселення, заняття та спосіб життя.</w:t>
      </w:r>
    </w:p>
    <w:p w:rsidR="00F41FE7" w:rsidRPr="00BE5DF3" w:rsidRDefault="00F41FE7" w:rsidP="007B0C47">
      <w:pPr>
        <w:spacing w:after="0"/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F41FE7" w:rsidRPr="00BE5DF3" w:rsidRDefault="00F41FE7" w:rsidP="00F41FE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1FE7" w:rsidRPr="00BE5DF3" w:rsidRDefault="00F41FE7" w:rsidP="00F41FE7">
      <w:pPr>
        <w:pStyle w:val="a3"/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t>Завдання: визначити по карті розселення скіфів.</w:t>
      </w:r>
    </w:p>
    <w:p w:rsidR="00F41FE7" w:rsidRPr="00BE5DF3" w:rsidRDefault="00F41FE7" w:rsidP="00F41FE7">
      <w:pPr>
        <w:spacing w:after="0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E5DF3">
        <w:rPr>
          <w:rFonts w:ascii="Times New Roman" w:hAnsi="Times New Roman" w:cs="Times New Roman"/>
          <w:sz w:val="28"/>
          <w:lang w:val="uk-UA"/>
        </w:rPr>
        <w:t xml:space="preserve">Обставини появи скіфів у степах Північного Причорномор'я не зовсім ясні. Стародавні джерела тлумачать цю подію по-різному. Геродот, який присвятив </w:t>
      </w:r>
      <w:proofErr w:type="spellStart"/>
      <w:r w:rsidRPr="00BE5DF3">
        <w:rPr>
          <w:rFonts w:ascii="Times New Roman" w:hAnsi="Times New Roman" w:cs="Times New Roman"/>
          <w:sz w:val="28"/>
          <w:lang w:val="uk-UA"/>
        </w:rPr>
        <w:t>Скіфії</w:t>
      </w:r>
      <w:proofErr w:type="spellEnd"/>
      <w:r w:rsidRPr="00BE5DF3">
        <w:rPr>
          <w:rFonts w:ascii="Times New Roman" w:hAnsi="Times New Roman" w:cs="Times New Roman"/>
          <w:sz w:val="28"/>
          <w:lang w:val="uk-UA"/>
        </w:rPr>
        <w:t xml:space="preserve"> одну з дев'яти книг своєї «Історії», викладав таку версію: прабатьківщина скіфів розташована десь на схід від Кіммерії, однак під тиском сусідніх кочових племен — </w:t>
      </w:r>
      <w:proofErr w:type="spellStart"/>
      <w:r w:rsidRPr="00BE5DF3">
        <w:rPr>
          <w:rFonts w:ascii="Times New Roman" w:hAnsi="Times New Roman" w:cs="Times New Roman"/>
          <w:sz w:val="28"/>
          <w:lang w:val="uk-UA"/>
        </w:rPr>
        <w:t>массагетів</w:t>
      </w:r>
      <w:proofErr w:type="spellEnd"/>
      <w:r w:rsidRPr="00BE5DF3">
        <w:rPr>
          <w:rFonts w:ascii="Times New Roman" w:hAnsi="Times New Roman" w:cs="Times New Roman"/>
          <w:sz w:val="28"/>
          <w:lang w:val="uk-UA"/>
        </w:rPr>
        <w:t>, вони покинули свої землі й вирушили в пошуках нової долі на захід. Урешті-решт їхні орди наблизилися до кіммерійських пасовищ.</w:t>
      </w:r>
    </w:p>
    <w:p w:rsidR="0030433B" w:rsidRPr="00BE5DF3" w:rsidRDefault="0030433B" w:rsidP="007B0C47">
      <w:pPr>
        <w:spacing w:after="0"/>
        <w:jc w:val="both"/>
        <w:rPr>
          <w:rFonts w:ascii="Times New Roman" w:hAnsi="Times New Roman" w:cs="Times New Roman"/>
          <w:b/>
          <w:sz w:val="36"/>
          <w:szCs w:val="28"/>
          <w:lang w:val="uk-UA"/>
        </w:rPr>
      </w:pPr>
    </w:p>
    <w:p w:rsidR="0030433B" w:rsidRPr="00BE5DF3" w:rsidRDefault="0030433B" w:rsidP="00F41FE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t>Заняття скіфів.</w:t>
      </w:r>
    </w:p>
    <w:p w:rsidR="0030433B" w:rsidRPr="00BE5DF3" w:rsidRDefault="0030433B" w:rsidP="00F41FE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sz w:val="28"/>
          <w:lang w:val="uk-UA"/>
        </w:rPr>
        <w:t xml:space="preserve">У скіфів-кочівників кожна сім'я мала свою отару, стадо корів, але земля, як і у землеробів, належала общині, племені. Родова організація відігравала велику роль у кочівників при розподілі пасовищ, </w:t>
      </w:r>
      <w:proofErr w:type="spellStart"/>
      <w:r w:rsidRPr="00BE5DF3">
        <w:rPr>
          <w:rFonts w:ascii="Times New Roman" w:hAnsi="Times New Roman" w:cs="Times New Roman"/>
          <w:sz w:val="28"/>
          <w:lang w:val="uk-UA"/>
        </w:rPr>
        <w:t>перекочовках</w:t>
      </w:r>
      <w:proofErr w:type="spellEnd"/>
      <w:r w:rsidRPr="00BE5DF3">
        <w:rPr>
          <w:rFonts w:ascii="Times New Roman" w:hAnsi="Times New Roman" w:cs="Times New Roman"/>
          <w:sz w:val="28"/>
          <w:lang w:val="uk-UA"/>
        </w:rPr>
        <w:t xml:space="preserve"> і </w:t>
      </w:r>
      <w:proofErr w:type="spellStart"/>
      <w:r w:rsidRPr="00BE5DF3">
        <w:rPr>
          <w:rFonts w:ascii="Times New Roman" w:hAnsi="Times New Roman" w:cs="Times New Roman"/>
          <w:sz w:val="28"/>
          <w:lang w:val="uk-UA"/>
        </w:rPr>
        <w:t>т.ін</w:t>
      </w:r>
      <w:proofErr w:type="spellEnd"/>
      <w:r w:rsidRPr="00BE5DF3">
        <w:rPr>
          <w:rFonts w:ascii="Times New Roman" w:hAnsi="Times New Roman" w:cs="Times New Roman"/>
          <w:sz w:val="28"/>
          <w:lang w:val="uk-UA"/>
        </w:rPr>
        <w:t>.</w:t>
      </w:r>
    </w:p>
    <w:p w:rsidR="0030433B" w:rsidRPr="00BE5DF3" w:rsidRDefault="0030433B" w:rsidP="007B0C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lang w:val="uk-UA"/>
        </w:rPr>
      </w:pPr>
      <w:r w:rsidRPr="00BE5DF3">
        <w:rPr>
          <w:rFonts w:ascii="Times New Roman" w:hAnsi="Times New Roman" w:cs="Times New Roman"/>
          <w:sz w:val="28"/>
          <w:lang w:val="uk-UA"/>
        </w:rPr>
        <w:t>Високого рівня у скіфів досягло ювелірне мистецтво. На парадному посуді, кінському спорядженні, головних уборах та одязі бачимо характерні зображення тварин - ведмедя, рисі, бика, коня чи кози. Часто це символ-мітка: ратиця хижака, пильне око або потужне крило птаха, гостре ікло або пазур хижака. Саме зображення тварин чи характерних для них частин тіла, дало назву особливій течії в декоративно-прикладному мистецтві "звіриний стиль". Основним матеріалом для виготовлення творів скіфського мистецтва були кістка, ріг, бронза, срібло, золото, залізо тощо.</w:t>
      </w:r>
    </w:p>
    <w:p w:rsidR="0030433B" w:rsidRPr="00BE5DF3" w:rsidRDefault="00B02022" w:rsidP="00F41FE7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Питання </w:t>
      </w:r>
    </w:p>
    <w:p w:rsidR="004E639B" w:rsidRPr="00BE5DF3" w:rsidRDefault="004E639B" w:rsidP="004E639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sz w:val="28"/>
          <w:szCs w:val="28"/>
          <w:lang w:val="uk-UA"/>
        </w:rPr>
        <w:t>Які території України заселяли кіммерійці та скіфи? Назвіть 2-3 тогочасні події воєнної історії, у яких могли брати участь кіммерійці та скіфи.</w:t>
      </w:r>
    </w:p>
    <w:p w:rsidR="004E639B" w:rsidRPr="00BE5DF3" w:rsidRDefault="004E639B" w:rsidP="004E639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Поясніть поняття: </w:t>
      </w:r>
      <w:r w:rsidRPr="00BE5DF3">
        <w:rPr>
          <w:rFonts w:ascii="Times New Roman" w:hAnsi="Times New Roman" w:cs="Times New Roman"/>
          <w:i/>
          <w:sz w:val="28"/>
          <w:szCs w:val="28"/>
          <w:lang w:val="uk-UA"/>
        </w:rPr>
        <w:t>кочовики, скіфська пектораль, скіфські кургани, «звіриний стиль».</w:t>
      </w:r>
    </w:p>
    <w:p w:rsidR="004E639B" w:rsidRPr="00BE5DF3" w:rsidRDefault="004E639B" w:rsidP="004E639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sz w:val="28"/>
          <w:szCs w:val="28"/>
          <w:lang w:val="uk-UA"/>
        </w:rPr>
        <w:t>Хто такі кіммерійці? Яким був спосіб їхнього життя? Як склалася їхня історична доля?</w:t>
      </w:r>
    </w:p>
    <w:p w:rsidR="004E639B" w:rsidRPr="00BE5DF3" w:rsidRDefault="004E639B" w:rsidP="004E639B">
      <w:pPr>
        <w:pStyle w:val="a3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sz w:val="28"/>
          <w:szCs w:val="28"/>
          <w:lang w:val="uk-UA"/>
        </w:rPr>
        <w:t>Чому скіфи зажили слави непереможних воїнів?</w:t>
      </w:r>
    </w:p>
    <w:p w:rsidR="004E639B" w:rsidRPr="00BE5DF3" w:rsidRDefault="004E639B" w:rsidP="004E63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E639B" w:rsidRPr="00BE5DF3" w:rsidRDefault="004E639B" w:rsidP="004E639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E5DF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V. Домашнє завдання. </w:t>
      </w:r>
      <w:r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За підручником. Додатково – </w:t>
      </w:r>
      <w:proofErr w:type="spellStart"/>
      <w:r w:rsidRPr="00BE5DF3">
        <w:rPr>
          <w:rFonts w:ascii="Times New Roman" w:hAnsi="Times New Roman" w:cs="Times New Roman"/>
          <w:sz w:val="28"/>
          <w:szCs w:val="28"/>
          <w:lang w:val="uk-UA"/>
        </w:rPr>
        <w:t>цікавинки</w:t>
      </w:r>
      <w:proofErr w:type="spellEnd"/>
      <w:r w:rsidRPr="00BE5DF3">
        <w:rPr>
          <w:rFonts w:ascii="Times New Roman" w:hAnsi="Times New Roman" w:cs="Times New Roman"/>
          <w:sz w:val="28"/>
          <w:szCs w:val="28"/>
          <w:lang w:val="uk-UA"/>
        </w:rPr>
        <w:t xml:space="preserve"> з історії скіфів об’ємом 2-3 абзаци.</w:t>
      </w:r>
    </w:p>
    <w:sectPr w:rsidR="004E639B" w:rsidRPr="00BE5DF3" w:rsidSect="001562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B63B1"/>
    <w:multiLevelType w:val="hybridMultilevel"/>
    <w:tmpl w:val="DC2C00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7E02D9"/>
    <w:multiLevelType w:val="hybridMultilevel"/>
    <w:tmpl w:val="1BFCEFF4"/>
    <w:lvl w:ilvl="0" w:tplc="2ADA442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D82035"/>
    <w:multiLevelType w:val="hybridMultilevel"/>
    <w:tmpl w:val="2A0EE1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67491"/>
    <w:rsid w:val="000D2C1A"/>
    <w:rsid w:val="001562AE"/>
    <w:rsid w:val="00290341"/>
    <w:rsid w:val="0030433B"/>
    <w:rsid w:val="00362101"/>
    <w:rsid w:val="004E31E4"/>
    <w:rsid w:val="004E639B"/>
    <w:rsid w:val="00552BE8"/>
    <w:rsid w:val="00605912"/>
    <w:rsid w:val="00667491"/>
    <w:rsid w:val="006C1548"/>
    <w:rsid w:val="006D51D1"/>
    <w:rsid w:val="007B0C47"/>
    <w:rsid w:val="007B4E1E"/>
    <w:rsid w:val="008F68CD"/>
    <w:rsid w:val="00B02022"/>
    <w:rsid w:val="00BE5DF3"/>
    <w:rsid w:val="00C03F28"/>
    <w:rsid w:val="00C1610B"/>
    <w:rsid w:val="00C24982"/>
    <w:rsid w:val="00C85FA5"/>
    <w:rsid w:val="00F41FE7"/>
    <w:rsid w:val="00FA23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62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52BE8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85F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9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6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8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2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74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uk.wikipedia.org/wiki/%D0%A1%D1%82%D1%80%D0%B0%D0%B1%D0%BE%D0%B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uk.wikipedia.org/wiki/%D0%93%D0%B5%D1%80%D0%BE%D0%B4%D0%BE%D1%82" TargetMode="External"/><Relationship Id="rId5" Type="http://schemas.openxmlformats.org/officeDocument/2006/relationships/hyperlink" Target="http://uk.wikipedia.org/wiki/%D0%9E%D0%B4%D1%96%D1%81%D1%81%D0%B5%D1%8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4035</Words>
  <Characters>2300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2016-10-24T16:26:00Z</dcterms:created>
  <dcterms:modified xsi:type="dcterms:W3CDTF">2016-10-24T16:26:00Z</dcterms:modified>
</cp:coreProperties>
</file>